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A" w:rsidRDefault="001F161A" w:rsidP="001F161A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AVVISO DI SELEZIONE COMPARATIVA PER IL CONFERIMENTO DI </w:t>
      </w:r>
      <w:r>
        <w:rPr>
          <w:rFonts w:ascii="Arial" w:hAnsi="Arial" w:cs="Arial"/>
          <w:b/>
        </w:rPr>
        <w:t>INCARICO</w:t>
      </w:r>
    </w:p>
    <w:p w:rsidR="001F161A" w:rsidRDefault="001F161A" w:rsidP="001F161A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PROFESSIONALE IN MATERIA GIURIDICA, ECONOMICA, FINANZIARIA E </w:t>
      </w:r>
      <w:r>
        <w:rPr>
          <w:rFonts w:ascii="Arial" w:hAnsi="Arial" w:cs="Arial"/>
          <w:b/>
        </w:rPr>
        <w:t>DI RELAZIONI</w:t>
      </w:r>
    </w:p>
    <w:p w:rsidR="003D5454" w:rsidRPr="00993D3B" w:rsidRDefault="001F161A" w:rsidP="001F161A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INTERNAZIONALI, </w:t>
      </w:r>
      <w:r>
        <w:rPr>
          <w:rFonts w:ascii="Arial" w:hAnsi="Arial" w:cs="Arial"/>
          <w:b/>
        </w:rPr>
        <w:t>AI SENSI</w:t>
      </w:r>
      <w:r w:rsidRPr="00932CB2">
        <w:rPr>
          <w:rFonts w:ascii="Arial" w:hAnsi="Arial" w:cs="Arial"/>
          <w:b/>
        </w:rPr>
        <w:t xml:space="preserve"> DELL’ART. 7</w:t>
      </w:r>
      <w:r>
        <w:rPr>
          <w:rFonts w:ascii="Arial" w:hAnsi="Arial" w:cs="Arial"/>
          <w:b/>
        </w:rPr>
        <w:t>,</w:t>
      </w:r>
      <w:r w:rsidRPr="00932CB2">
        <w:rPr>
          <w:rFonts w:ascii="Arial" w:hAnsi="Arial" w:cs="Arial"/>
          <w:b/>
        </w:rPr>
        <w:t xml:space="preserve"> COMMA 6 DEL D.LGS. 165/2001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>Allegato 2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>relativa al possesso dei requisiti di ordine generale</w:t>
      </w:r>
    </w:p>
    <w:p w:rsidR="00C56021" w:rsidRPr="00993D3B" w:rsidRDefault="00C56021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1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Pr="00993D3B" w:rsidRDefault="003D5454" w:rsidP="00993D3B">
      <w:pPr>
        <w:spacing w:after="0"/>
        <w:jc w:val="both"/>
        <w:rPr>
          <w:rFonts w:ascii="Arial" w:hAnsi="Arial" w:cs="Arial"/>
        </w:rPr>
      </w:pP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58331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58331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C77B04" w:rsidRPr="00993D3B">
        <w:rPr>
          <w:rFonts w:ascii="Arial" w:hAnsi="Arial" w:cs="Arial"/>
        </w:rPr>
        <w:t>DPR</w:t>
      </w:r>
      <w:r w:rsidRPr="00993D3B">
        <w:rPr>
          <w:rFonts w:ascii="Arial" w:hAnsi="Arial" w:cs="Arial"/>
        </w:rPr>
        <w:t xml:space="preserve"> 445/2000</w:t>
      </w:r>
      <w:r w:rsidR="00C77B04" w:rsidRPr="00993D3B">
        <w:rPr>
          <w:rFonts w:ascii="Arial" w:hAnsi="Arial" w:cs="Arial"/>
        </w:rPr>
        <w:t>: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essere in possesso della cittadinanza italiana o di uno degli altri Stati membri dell’Unione europea e nel pieno godimento dei diritti civili e politici;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trovarsi in condizioni ostative rispetto all’assunzione degli incarichi professionali ai sensi della normativa vigente;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 xml:space="preserve">aver adempiuto a tutti gli obblighi fiscali, sociali e contributivi nei confronti del personale dipendente (se esistente) secondo la legislazione italiana o quella dello Stato in cui </w:t>
      </w:r>
      <w:r w:rsidR="00B06979">
        <w:rPr>
          <w:rFonts w:ascii="Arial" w:hAnsi="Arial" w:cs="Arial"/>
        </w:rPr>
        <w:t>l’Esperto</w:t>
      </w:r>
      <w:r w:rsidRPr="00993D3B">
        <w:rPr>
          <w:rFonts w:ascii="Arial" w:hAnsi="Arial" w:cs="Arial"/>
        </w:rPr>
        <w:t xml:space="preserve"> ha domicilio fiscale;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 xml:space="preserve">non aver commesso violazioni definitivamente accertate rispetto agli obblighi relativi al pagamento delle imposte secondo la legislazione italiana o quella dello Stato in cui </w:t>
      </w:r>
      <w:r w:rsidR="00B06979">
        <w:rPr>
          <w:rFonts w:ascii="Arial" w:hAnsi="Arial" w:cs="Arial"/>
        </w:rPr>
        <w:t>l’Esperto</w:t>
      </w:r>
      <w:r w:rsidRPr="00993D3B">
        <w:rPr>
          <w:rFonts w:ascii="Arial" w:hAnsi="Arial" w:cs="Arial"/>
        </w:rPr>
        <w:t xml:space="preserve"> ha domicilio fiscale;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trovarsi nella condizione di decadenza, divieto o sospensione in ordine all’esistenza di misure di prevenzione o di provvedimenti a norma della Legge 575/65 e del d.lgs. 490/94;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avere procedimenti penali in corso e non essere mai stato condannato con sentenza passata in giudicato per qualsiasi reato che incida sulla moralità e la condotta professionale;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 xml:space="preserve">non aver mai subito contestazioni per inadempimenti contrattuali per incarichi assunti con la Pubblica Amministrazione e, in particolare, </w:t>
      </w:r>
      <w:r w:rsidR="00B06979"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 xml:space="preserve">non essere stati destituiti o dispensati o licenziati da una Pubblica Amministrazione per persistente insufficiente rendimento, ovvero </w:t>
      </w:r>
      <w:r w:rsidR="00B06979"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essere stati dichiarati decaduti da un pubblico impiego a seguito dell’accertamento che l’impiego venne costituito mediante la produzione di documenti falsi o, comunque, con mezzi fraudolenti;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essere in attesa di conclusione di un procedimento pendente per l’applicazione di una delle misure di prevenzione di cui all’art. 3 della Legge n.</w:t>
      </w:r>
      <w:r w:rsidR="00B06979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>1423 del 27 dicembre 1956;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 reso false dichiarazioni o falsa documentazione in merito ai requisiti e alle condizioni rilevanti per la partecipazione a procedure di gara;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avere alcun contenzioso in essere con Finlombarda e/o con Regione Lombardia;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06E2B">
        <w:rPr>
          <w:rFonts w:ascii="Arial" w:hAnsi="Arial" w:cs="Arial"/>
        </w:rPr>
      </w:r>
      <w:r w:rsidR="00906E2B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Pr="00993D3B">
        <w:rPr>
          <w:rFonts w:ascii="Arial" w:hAnsi="Arial" w:cs="Arial"/>
        </w:rPr>
        <w:t>non possedere relazioni di parentela, coniugio o affinità entro il quarto grado con componenti dell’Organo Amministrativo, Sindaci</w:t>
      </w:r>
      <w:r w:rsidR="00AB66ED">
        <w:rPr>
          <w:rFonts w:ascii="Arial" w:hAnsi="Arial" w:cs="Arial"/>
        </w:rPr>
        <w:t xml:space="preserve"> e</w:t>
      </w:r>
      <w:r w:rsidRPr="00993D3B">
        <w:rPr>
          <w:rFonts w:ascii="Arial" w:hAnsi="Arial" w:cs="Arial"/>
        </w:rPr>
        <w:t xml:space="preserve"> soggetti apicali di Finlombarda</w:t>
      </w:r>
      <w:r w:rsidR="00AB66ED">
        <w:rPr>
          <w:rFonts w:ascii="Arial" w:hAnsi="Arial" w:cs="Arial"/>
        </w:rPr>
        <w:t>.</w:t>
      </w:r>
    </w:p>
    <w:p w:rsidR="00D1568E" w:rsidRDefault="00D1568E" w:rsidP="00993D3B">
      <w:pPr>
        <w:spacing w:after="0"/>
        <w:jc w:val="both"/>
        <w:rPr>
          <w:rFonts w:ascii="Arial" w:hAnsi="Arial" w:cs="Arial"/>
        </w:rPr>
      </w:pPr>
    </w:p>
    <w:p w:rsidR="00D1568E" w:rsidRPr="00993D3B" w:rsidRDefault="00D1568E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</w:p>
    <w:p w:rsidR="00450314" w:rsidRPr="00993D3B" w:rsidRDefault="00450314" w:rsidP="008A005C">
      <w:pPr>
        <w:spacing w:after="0"/>
        <w:ind w:right="566"/>
        <w:jc w:val="both"/>
        <w:rPr>
          <w:rFonts w:ascii="Arial" w:hAnsi="Arial" w:cs="Arial"/>
        </w:rPr>
      </w:pPr>
    </w:p>
    <w:p w:rsidR="00450314" w:rsidRPr="00993D3B" w:rsidRDefault="00450314" w:rsidP="003F5303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3F5303">
      <w:pPr>
        <w:spacing w:after="0"/>
        <w:ind w:left="4820" w:right="-1"/>
        <w:jc w:val="center"/>
        <w:rPr>
          <w:rFonts w:ascii="Arial" w:hAnsi="Arial" w:cs="Arial"/>
        </w:rPr>
      </w:pPr>
    </w:p>
    <w:p w:rsidR="00D024E6" w:rsidRPr="00993D3B" w:rsidRDefault="00D024E6" w:rsidP="003F5303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5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5"/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3F5303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3F5303">
      <w:pPr>
        <w:spacing w:after="0"/>
        <w:ind w:left="4820" w:right="-1"/>
        <w:jc w:val="center"/>
        <w:rPr>
          <w:rFonts w:ascii="Arial" w:hAnsi="Arial" w:cs="Arial"/>
          <w:b/>
        </w:rPr>
      </w:pPr>
    </w:p>
    <w:p w:rsidR="00993D3B" w:rsidRDefault="00993D3B" w:rsidP="003F5303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3F5303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1F161A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:rsidR="00CA670B" w:rsidRPr="003F5303" w:rsidRDefault="00993D3B" w:rsidP="003F5303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1F161A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3F5303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2B" w:rsidRDefault="00906E2B" w:rsidP="00CD6352">
      <w:pPr>
        <w:spacing w:after="0" w:line="240" w:lineRule="auto"/>
      </w:pPr>
      <w:r>
        <w:separator/>
      </w:r>
    </w:p>
  </w:endnote>
  <w:endnote w:type="continuationSeparator" w:id="0">
    <w:p w:rsidR="00906E2B" w:rsidRDefault="00906E2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AB66ED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2B" w:rsidRDefault="00906E2B" w:rsidP="00CD6352">
      <w:pPr>
        <w:spacing w:after="0" w:line="240" w:lineRule="auto"/>
      </w:pPr>
      <w:r>
        <w:separator/>
      </w:r>
    </w:p>
  </w:footnote>
  <w:footnote w:type="continuationSeparator" w:id="0">
    <w:p w:rsidR="00906E2B" w:rsidRDefault="00906E2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3243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161A"/>
    <w:rsid w:val="001F2556"/>
    <w:rsid w:val="001F2D42"/>
    <w:rsid w:val="001F58ED"/>
    <w:rsid w:val="001F5CFE"/>
    <w:rsid w:val="00202CDC"/>
    <w:rsid w:val="00204FBD"/>
    <w:rsid w:val="002054C4"/>
    <w:rsid w:val="002101CD"/>
    <w:rsid w:val="00214527"/>
    <w:rsid w:val="0022041B"/>
    <w:rsid w:val="002249E2"/>
    <w:rsid w:val="0023341D"/>
    <w:rsid w:val="00234386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77398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3F5303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E5F41"/>
    <w:rsid w:val="005F0CFC"/>
    <w:rsid w:val="005F3F79"/>
    <w:rsid w:val="005F55E4"/>
    <w:rsid w:val="005F5EA7"/>
    <w:rsid w:val="0061550D"/>
    <w:rsid w:val="006303DB"/>
    <w:rsid w:val="0063595F"/>
    <w:rsid w:val="00640705"/>
    <w:rsid w:val="006429AE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2AD0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005C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06E2B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B66ED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06979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68E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4A9EC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DF56-54C3-41A1-8706-C237A6E6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23</cp:revision>
  <cp:lastPrinted>2015-03-05T10:58:00Z</cp:lastPrinted>
  <dcterms:created xsi:type="dcterms:W3CDTF">2016-02-17T16:17:00Z</dcterms:created>
  <dcterms:modified xsi:type="dcterms:W3CDTF">2017-12-28T13:46:00Z</dcterms:modified>
  <cp:contentStatus>Finale</cp:contentStatus>
</cp:coreProperties>
</file>